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3904C" w14:textId="1445A832" w:rsidR="00921DE7" w:rsidRDefault="00597772" w:rsidP="000F25E4">
      <w:pPr>
        <w:ind w:firstLine="567"/>
      </w:pPr>
      <w:r>
        <w:t xml:space="preserve"> </w:t>
      </w:r>
    </w:p>
    <w:p w14:paraId="6FE3BC80" w14:textId="77777777" w:rsidR="00921DE7" w:rsidRDefault="00921DE7" w:rsidP="000F25E4">
      <w:pPr>
        <w:ind w:firstLine="567"/>
      </w:pPr>
    </w:p>
    <w:p w14:paraId="0EC37550" w14:textId="77777777" w:rsidR="00921DE7" w:rsidRDefault="00921DE7" w:rsidP="000F25E4">
      <w:pPr>
        <w:ind w:firstLine="567"/>
      </w:pPr>
    </w:p>
    <w:p w14:paraId="74C5BF78" w14:textId="77777777" w:rsidR="0013406A" w:rsidRDefault="0013406A" w:rsidP="000F25E4">
      <w:pPr>
        <w:ind w:firstLine="567"/>
      </w:pPr>
    </w:p>
    <w:p w14:paraId="614F5AAC" w14:textId="77777777" w:rsidR="0013406A" w:rsidRDefault="0013406A" w:rsidP="000F25E4">
      <w:pPr>
        <w:ind w:firstLine="567"/>
      </w:pPr>
    </w:p>
    <w:p w14:paraId="3C5670E5" w14:textId="77777777" w:rsidR="0013406A" w:rsidRDefault="0013406A" w:rsidP="000F25E4">
      <w:pPr>
        <w:ind w:firstLine="567"/>
      </w:pPr>
    </w:p>
    <w:p w14:paraId="236B0154" w14:textId="25197170" w:rsidR="00921DE7" w:rsidRDefault="00921DE7" w:rsidP="000F25E4">
      <w:pPr>
        <w:ind w:firstLine="567"/>
      </w:pPr>
      <w:r>
        <w:t>Pour contribuer, par courrier, au colloque du 22 novembre 2012</w:t>
      </w:r>
    </w:p>
    <w:p w14:paraId="37DE3D12" w14:textId="2F137E50" w:rsidR="00597772" w:rsidRDefault="00597772" w:rsidP="00597772">
      <w:r>
        <w:t xml:space="preserve">Colloque organisé par le FREDON Franche-Comté, invité : FREDON Auvergne </w:t>
      </w:r>
    </w:p>
    <w:p w14:paraId="5C218A23" w14:textId="77777777" w:rsidR="00921DE7" w:rsidRDefault="00921DE7" w:rsidP="000F25E4">
      <w:pPr>
        <w:ind w:firstLine="567"/>
      </w:pPr>
      <w:r>
        <w:t xml:space="preserve">Au Palais des Congrès de </w:t>
      </w:r>
      <w:proofErr w:type="spellStart"/>
      <w:r>
        <w:t>Micropolis</w:t>
      </w:r>
      <w:proofErr w:type="spellEnd"/>
    </w:p>
    <w:p w14:paraId="5AE02EAB" w14:textId="0CE0E63D" w:rsidR="00921DE7" w:rsidRDefault="00212508" w:rsidP="000F25E4">
      <w:pPr>
        <w:ind w:firstLine="567"/>
      </w:pPr>
      <w:r>
        <w:t>à</w:t>
      </w:r>
      <w:r w:rsidR="00921DE7">
        <w:t xml:space="preserve"> Besançon</w:t>
      </w:r>
    </w:p>
    <w:p w14:paraId="7022F024" w14:textId="4E8BA1BC" w:rsidR="00921DE7" w:rsidRDefault="00921DE7" w:rsidP="00921DE7">
      <w:r>
        <w:t xml:space="preserve">Aux bons soins de </w:t>
      </w:r>
      <w:r w:rsidR="00597772">
        <w:t>M. Morin,</w:t>
      </w:r>
      <w:r>
        <w:t xml:space="preserve"> LPO Franche-Comté</w:t>
      </w:r>
    </w:p>
    <w:p w14:paraId="4F525390" w14:textId="5DC896C4" w:rsidR="00597772" w:rsidRDefault="00597772" w:rsidP="00921DE7">
      <w:proofErr w:type="gramStart"/>
      <w:r>
        <w:t>envoyé</w:t>
      </w:r>
      <w:proofErr w:type="gramEnd"/>
      <w:r>
        <w:t xml:space="preserve"> aussi à M. </w:t>
      </w:r>
      <w:proofErr w:type="spellStart"/>
      <w:r>
        <w:t>Gouval</w:t>
      </w:r>
      <w:proofErr w:type="spellEnd"/>
      <w:r>
        <w:t xml:space="preserve"> du Fredon FC</w:t>
      </w:r>
    </w:p>
    <w:p w14:paraId="37B27A8E" w14:textId="77777777" w:rsidR="0014498C" w:rsidRDefault="0014498C" w:rsidP="00212508">
      <w:pPr>
        <w:ind w:firstLine="567"/>
        <w:jc w:val="right"/>
      </w:pPr>
    </w:p>
    <w:p w14:paraId="6341B9B5" w14:textId="77777777" w:rsidR="00597772" w:rsidRDefault="00597772" w:rsidP="00212508">
      <w:pPr>
        <w:ind w:firstLine="567"/>
      </w:pPr>
    </w:p>
    <w:p w14:paraId="6B7E387B" w14:textId="4D93616E" w:rsidR="00597772" w:rsidRDefault="00597772" w:rsidP="00212508">
      <w:pPr>
        <w:ind w:firstLine="567"/>
      </w:pPr>
      <w:r>
        <w:t>La biodiversité humaine face à la biodiversité de la nature</w:t>
      </w:r>
    </w:p>
    <w:p w14:paraId="3EB1FF13" w14:textId="2A0D9786" w:rsidR="00597772" w:rsidRDefault="00597772" w:rsidP="00212508">
      <w:pPr>
        <w:ind w:firstLine="567"/>
      </w:pPr>
      <w:proofErr w:type="gramStart"/>
      <w:r>
        <w:t>ou</w:t>
      </w:r>
      <w:proofErr w:type="gramEnd"/>
    </w:p>
    <w:p w14:paraId="5656C2A3" w14:textId="087442FE" w:rsidR="00212508" w:rsidRPr="00984370" w:rsidRDefault="00212508" w:rsidP="00212508">
      <w:pPr>
        <w:ind w:firstLine="567"/>
      </w:pPr>
      <w:r w:rsidRPr="00984370">
        <w:t>Recherche d’un nouveau consensus pour limiter la prolifération des campagnols</w:t>
      </w:r>
    </w:p>
    <w:p w14:paraId="3F6DFFFB" w14:textId="3E5F61D5" w:rsidR="00212508" w:rsidRDefault="00212508" w:rsidP="00212508">
      <w:r>
        <w:t>Car :</w:t>
      </w:r>
    </w:p>
    <w:p w14:paraId="5D8E8415" w14:textId="06922B83" w:rsidR="00212508" w:rsidRPr="008F0704" w:rsidRDefault="00212508" w:rsidP="00212508">
      <w:pPr>
        <w:ind w:firstLine="567"/>
        <w:rPr>
          <w:b/>
        </w:rPr>
      </w:pPr>
      <w:proofErr w:type="gramStart"/>
      <w:r>
        <w:rPr>
          <w:b/>
        </w:rPr>
        <w:t>l</w:t>
      </w:r>
      <w:r w:rsidRPr="008F0704">
        <w:rPr>
          <w:b/>
        </w:rPr>
        <w:t>e</w:t>
      </w:r>
      <w:proofErr w:type="gramEnd"/>
      <w:r w:rsidRPr="008F0704">
        <w:rPr>
          <w:b/>
        </w:rPr>
        <w:t xml:space="preserve"> consensus </w:t>
      </w:r>
      <w:r>
        <w:rPr>
          <w:b/>
        </w:rPr>
        <w:t xml:space="preserve">actuel </w:t>
      </w:r>
      <w:r w:rsidR="00984370">
        <w:rPr>
          <w:b/>
        </w:rPr>
        <w:t>repose sur</w:t>
      </w:r>
      <w:r w:rsidRPr="008F0704">
        <w:rPr>
          <w:b/>
        </w:rPr>
        <w:t xml:space="preserve"> </w:t>
      </w:r>
      <w:r>
        <w:rPr>
          <w:b/>
        </w:rPr>
        <w:t>une</w:t>
      </w:r>
      <w:r w:rsidRPr="008F0704">
        <w:rPr>
          <w:b/>
        </w:rPr>
        <w:t xml:space="preserve"> surface toujours plus grande d’espaces ouverts, difficiles à observer avec précision, mais faciles à traiter </w:t>
      </w:r>
      <w:r w:rsidR="00984370">
        <w:rPr>
          <w:b/>
        </w:rPr>
        <w:t>du haut des</w:t>
      </w:r>
      <w:r w:rsidRPr="008F0704">
        <w:rPr>
          <w:b/>
        </w:rPr>
        <w:t xml:space="preserve"> tracteurs. Une surface, par ailleurs, émiettée entre plusieurs propriétaires qui ne travaillent pas forcément ensemble. C’est-à-dire une situation idéale pour les pullulations…</w:t>
      </w:r>
    </w:p>
    <w:p w14:paraId="39C534FC" w14:textId="77777777" w:rsidR="00212508" w:rsidRDefault="00212508" w:rsidP="00212508">
      <w:pPr>
        <w:ind w:firstLine="567"/>
      </w:pPr>
    </w:p>
    <w:p w14:paraId="55147453" w14:textId="309C01EE" w:rsidR="0014498C" w:rsidRDefault="0014498C" w:rsidP="000F25E4">
      <w:pPr>
        <w:ind w:firstLine="567"/>
      </w:pPr>
      <w:r>
        <w:t>Les rats taupiers, alias campagnols, vivent dans des terriers peu profonds rendus visibles par les petits amas de terre à la surface des prairies, plus rarement dans les champs labourés. Ils se multiplient rapidement, ayant plusieurs portées par an ; mieux, ils prospèrent selon un  cycle pluriannuel et irrégulier qui se te</w:t>
      </w:r>
      <w:r w:rsidR="00DC747C">
        <w:t>rmine tous les 4 à 6 ans par un pic de</w:t>
      </w:r>
      <w:r>
        <w:t xml:space="preserve"> pullulation qui marque le déclin des population</w:t>
      </w:r>
      <w:r w:rsidR="00DC747C">
        <w:t>s l’année d’après, avant de remonter en puissance jusqu’à la pullulation suivante.</w:t>
      </w:r>
      <w:r w:rsidR="008E4912">
        <w:t xml:space="preserve"> </w:t>
      </w:r>
    </w:p>
    <w:p w14:paraId="0A7FA469" w14:textId="7BBACA94" w:rsidR="008F0704" w:rsidRDefault="0014498C" w:rsidP="008F0704">
      <w:pPr>
        <w:ind w:firstLine="567"/>
      </w:pPr>
      <w:r>
        <w:t>Leurs ennemis naturels sont les prédateurs ailés, rapaces, et ceux à quatre pattes : renards, mustélidés et blaireaux.</w:t>
      </w:r>
      <w:r w:rsidR="00984370">
        <w:t xml:space="preserve"> Les chats domestiques ont un rôle mineur mais certain.</w:t>
      </w:r>
    </w:p>
    <w:p w14:paraId="0CBF6CB9" w14:textId="7F7F7B38" w:rsidR="0014498C" w:rsidRDefault="0014498C" w:rsidP="008F0704">
      <w:pPr>
        <w:ind w:firstLine="567"/>
      </w:pPr>
      <w:r>
        <w:t xml:space="preserve">Leurs ennemis humains sont les agriculteurs qui voient trop souvent les pâturages et prairies </w:t>
      </w:r>
      <w:proofErr w:type="gramStart"/>
      <w:r>
        <w:t>hérissés</w:t>
      </w:r>
      <w:proofErr w:type="gramEnd"/>
      <w:r>
        <w:t xml:space="preserve"> de ces « </w:t>
      </w:r>
      <w:proofErr w:type="spellStart"/>
      <w:r w:rsidR="008E4912">
        <w:t>tumuli</w:t>
      </w:r>
      <w:r>
        <w:t>s</w:t>
      </w:r>
      <w:proofErr w:type="spellEnd"/>
      <w:r>
        <w:t xml:space="preserve"> » </w:t>
      </w:r>
      <w:r w:rsidR="008E4912">
        <w:t>où</w:t>
      </w:r>
      <w:r>
        <w:t xml:space="preserve"> l’herbe </w:t>
      </w:r>
      <w:r w:rsidR="008E4912">
        <w:t>ne pousse pas</w:t>
      </w:r>
      <w:r>
        <w:t xml:space="preserve"> et </w:t>
      </w:r>
      <w:r w:rsidR="008E4912">
        <w:t xml:space="preserve">qui </w:t>
      </w:r>
      <w:r w:rsidR="00212508">
        <w:t xml:space="preserve">empêchent de tondre l’herbe </w:t>
      </w:r>
      <w:r w:rsidR="00C17E0E">
        <w:t>à ras de terre parce que cela endommage</w:t>
      </w:r>
      <w:r>
        <w:t xml:space="preserve"> les barres de coupe.</w:t>
      </w:r>
    </w:p>
    <w:p w14:paraId="26BA9D25" w14:textId="70E61869" w:rsidR="00DC747C" w:rsidRDefault="00DC747C" w:rsidP="008F0704">
      <w:r>
        <w:t xml:space="preserve">Alors, que faire pour les éliminer ? </w:t>
      </w:r>
      <w:proofErr w:type="gramStart"/>
      <w:r>
        <w:t>impossible</w:t>
      </w:r>
      <w:proofErr w:type="gramEnd"/>
      <w:r>
        <w:t xml:space="preserve">, diminuer leur nombre ? </w:t>
      </w:r>
      <w:proofErr w:type="gramStart"/>
      <w:r>
        <w:t>pas</w:t>
      </w:r>
      <w:proofErr w:type="gramEnd"/>
      <w:r>
        <w:t xml:space="preserve"> facile</w:t>
      </w:r>
      <w:r w:rsidR="00C17E0E">
        <w:t>.</w:t>
      </w:r>
    </w:p>
    <w:p w14:paraId="602B6729" w14:textId="77777777" w:rsidR="00DC747C" w:rsidRPr="008F0704" w:rsidRDefault="00DC747C" w:rsidP="000F25E4">
      <w:pPr>
        <w:ind w:firstLine="567"/>
        <w:rPr>
          <w:b/>
        </w:rPr>
      </w:pPr>
    </w:p>
    <w:p w14:paraId="7BE90881" w14:textId="35F844B6" w:rsidR="000C37DE" w:rsidRDefault="000C37DE" w:rsidP="000C37DE">
      <w:pPr>
        <w:ind w:firstLine="567"/>
        <w:jc w:val="center"/>
      </w:pPr>
      <w:r>
        <w:t>*******</w:t>
      </w:r>
    </w:p>
    <w:p w14:paraId="7C217E1C" w14:textId="667AABFF" w:rsidR="00DC747C" w:rsidRPr="006C4427" w:rsidRDefault="00DC747C" w:rsidP="000F25E4">
      <w:pPr>
        <w:rPr>
          <w:b/>
        </w:rPr>
      </w:pPr>
      <w:r w:rsidRPr="006C4427">
        <w:rPr>
          <w:b/>
        </w:rPr>
        <w:t>On po</w:t>
      </w:r>
      <w:r w:rsidR="006C4427">
        <w:rPr>
          <w:b/>
        </w:rPr>
        <w:t>urrait commencer par réfléchir</w:t>
      </w:r>
      <w:r w:rsidR="00597772">
        <w:rPr>
          <w:b/>
        </w:rPr>
        <w:t xml:space="preserve"> à la biodiversité humaine</w:t>
      </w:r>
    </w:p>
    <w:p w14:paraId="2BEFFFCB" w14:textId="44A20288" w:rsidR="00DC747C" w:rsidRDefault="00DC747C" w:rsidP="000F25E4">
      <w:pPr>
        <w:ind w:firstLine="567"/>
      </w:pPr>
      <w:r>
        <w:t>Les humains se partagent en trois catégories : les naturalistes qui connaissent les mœurs du rat taupier</w:t>
      </w:r>
      <w:r w:rsidR="00C17E0E">
        <w:t xml:space="preserve"> et ce qui le fait prospérer</w:t>
      </w:r>
      <w:r w:rsidR="00212508">
        <w:t> ;</w:t>
      </w:r>
      <w:r>
        <w:t xml:space="preserve"> les écologistes qui entendent </w:t>
      </w:r>
      <w:r w:rsidR="008E5FDA">
        <w:t xml:space="preserve">conserver la </w:t>
      </w:r>
      <w:r w:rsidR="00B02DC3">
        <w:t xml:space="preserve">bonne santé de la </w:t>
      </w:r>
      <w:r w:rsidR="008E5FDA">
        <w:t xml:space="preserve">biodiversité indispensable à notre </w:t>
      </w:r>
      <w:r w:rsidR="003A6B1E">
        <w:t>intégrité humaine</w:t>
      </w:r>
      <w:r w:rsidR="00212508">
        <w:t xml:space="preserve"> ; </w:t>
      </w:r>
      <w:r w:rsidR="003A6B1E">
        <w:t>les agriculteurs, conseillés par l’</w:t>
      </w:r>
      <w:proofErr w:type="spellStart"/>
      <w:r w:rsidR="003A6B1E">
        <w:t>agro-chimie</w:t>
      </w:r>
      <w:proofErr w:type="spellEnd"/>
      <w:r w:rsidR="003A6B1E">
        <w:t xml:space="preserve">, qui veulent éradiquer le prédateur </w:t>
      </w:r>
      <w:r w:rsidR="00C17E0E">
        <w:t>des</w:t>
      </w:r>
      <w:r w:rsidR="003A6B1E">
        <w:t xml:space="preserve"> fourrages, grâce au poison miracle utilisé depuis des décennies,  un anticoagulant nommé </w:t>
      </w:r>
      <w:proofErr w:type="spellStart"/>
      <w:r w:rsidR="003A6B1E">
        <w:t>bromadiolone</w:t>
      </w:r>
      <w:proofErr w:type="spellEnd"/>
      <w:r w:rsidR="003A6B1E">
        <w:t>.</w:t>
      </w:r>
      <w:r w:rsidR="006F73EF">
        <w:t xml:space="preserve"> Avec pour effet </w:t>
      </w:r>
      <w:r w:rsidR="00212508">
        <w:t>in</w:t>
      </w:r>
      <w:r w:rsidR="006F73EF">
        <w:t xml:space="preserve">direct l’empoisonnement des prédateurs qui ne dédaignent pas les proies faciles, mortes. 30 rapaces dénombrés dans le Puy-de-Dôme en décembre 2011, dont 22 milans royaux (nobles charognards). </w:t>
      </w:r>
      <w:r w:rsidR="00212508">
        <w:t>Ce</w:t>
      </w:r>
      <w:r w:rsidR="006F73EF">
        <w:t xml:space="preserve"> sont 86 </w:t>
      </w:r>
      <w:r w:rsidR="008E4912">
        <w:t xml:space="preserve">milans </w:t>
      </w:r>
      <w:r w:rsidR="006F73EF">
        <w:t xml:space="preserve">entre décembre et mars, selon le Canard enchaîné du 19 septembre 2012 et, miracle, « seulement 25 sur la chaîne des Puys » </w:t>
      </w:r>
      <w:r w:rsidR="00212508">
        <w:t>dans</w:t>
      </w:r>
      <w:r w:rsidR="006F73EF">
        <w:t xml:space="preserve"> La Montagne du 23 septembre</w:t>
      </w:r>
      <w:r w:rsidR="00212508">
        <w:t xml:space="preserve">, sous le titre </w:t>
      </w:r>
      <w:r w:rsidR="006F73EF">
        <w:t>: « L’Auvergne réserve naturelle du milan royal ».</w:t>
      </w:r>
    </w:p>
    <w:p w14:paraId="3134DFE5" w14:textId="72CDEAB3" w:rsidR="003A6B1E" w:rsidRDefault="00C20F7E" w:rsidP="000F25E4">
      <w:pPr>
        <w:ind w:firstLine="567"/>
      </w:pPr>
      <w:r>
        <w:t xml:space="preserve">Les prédateurs naturels mangent les rats et </w:t>
      </w:r>
      <w:r w:rsidR="00D6486C">
        <w:t xml:space="preserve">les naturalistes ont observé </w:t>
      </w:r>
      <w:r w:rsidR="006F73EF">
        <w:t xml:space="preserve">depuis longtemps </w:t>
      </w:r>
      <w:r w:rsidR="00D6486C">
        <w:t xml:space="preserve">qu’une sorte d’équilibre s’établissait entre la pullulation des rats et l’augmentation des </w:t>
      </w:r>
      <w:r w:rsidR="00D6486C">
        <w:lastRenderedPageBreak/>
        <w:t xml:space="preserve">prédateurs à poils et à plumes ; avec cependant un décalage (d’une année ?). </w:t>
      </w:r>
      <w:r w:rsidR="006F73EF">
        <w:t>Le</w:t>
      </w:r>
      <w:r w:rsidR="00D6486C">
        <w:t xml:space="preserve"> décalage </w:t>
      </w:r>
      <w:r w:rsidR="006F73EF">
        <w:t>vient du</w:t>
      </w:r>
      <w:r w:rsidR="00D6486C">
        <w:t xml:space="preserve"> temps nécessaire à l’augmentation des populations : plusieurs portées par an pour les rats, une seule pour leurs prédateurs ; on a aussi observé que la fertilité des blaireaux était assez faible.</w:t>
      </w:r>
    </w:p>
    <w:p w14:paraId="2F4265C7" w14:textId="6F0EDB91" w:rsidR="00C17E0E" w:rsidRDefault="00C17E0E" w:rsidP="000F25E4">
      <w:pPr>
        <w:ind w:firstLine="567"/>
      </w:pPr>
      <w:r>
        <w:t xml:space="preserve">Les prédateurs humains </w:t>
      </w:r>
      <w:r w:rsidR="00984370">
        <w:t>forment un</w:t>
      </w:r>
      <w:r>
        <w:t xml:space="preserve"> groupe </w:t>
      </w:r>
      <w:r w:rsidR="00984370">
        <w:t>adossé à l’</w:t>
      </w:r>
      <w:proofErr w:type="spellStart"/>
      <w:r w:rsidR="00984370">
        <w:t>agro-chimie</w:t>
      </w:r>
      <w:proofErr w:type="spellEnd"/>
      <w:r w:rsidR="00984370">
        <w:t xml:space="preserve"> </w:t>
      </w:r>
      <w:r>
        <w:t>: les agriculteurs/éleveurs. Leur ambition est d’éradiquer cet ennemi des cultures, l’« organisme nuisible » du sigle FREDON</w:t>
      </w:r>
      <w:r w:rsidR="008E4912">
        <w:t xml:space="preserve"> (fédération régionale de défense contre les organismes nuisibles)</w:t>
      </w:r>
      <w:r>
        <w:t>. Ce type d’intervention e</w:t>
      </w:r>
      <w:r w:rsidR="00212508">
        <w:t>st inconnu des cycles naturels où</w:t>
      </w:r>
      <w:r>
        <w:t xml:space="preserve"> il reste toujours assez de proies et de prédateurs pour que la biodiversité se maintienne dans un certain équilibre.</w:t>
      </w:r>
      <w:r w:rsidR="008E4912">
        <w:t xml:space="preserve"> </w:t>
      </w:r>
      <w:r w:rsidR="00212508">
        <w:t>Mais</w:t>
      </w:r>
      <w:r w:rsidR="008E4912">
        <w:t xml:space="preserve"> plus </w:t>
      </w:r>
      <w:r w:rsidR="00597772">
        <w:t>les prédateurs humains « </w:t>
      </w:r>
      <w:r w:rsidR="008E4912">
        <w:t>traite</w:t>
      </w:r>
      <w:r w:rsidR="00597772">
        <w:t>nt »</w:t>
      </w:r>
      <w:r w:rsidR="008E4912">
        <w:t xml:space="preserve">, plus </w:t>
      </w:r>
      <w:r w:rsidR="00212508">
        <w:t>ça pullule</w:t>
      </w:r>
      <w:r w:rsidR="008E4912">
        <w:t xml:space="preserve">, </w:t>
      </w:r>
      <w:r w:rsidR="00212508">
        <w:t>n’offrant</w:t>
      </w:r>
      <w:r w:rsidR="008E4912">
        <w:t xml:space="preserve"> qu’une saison ou deux de répit aux </w:t>
      </w:r>
      <w:r w:rsidR="00597772">
        <w:t>agriculteurs/éleveur</w:t>
      </w:r>
      <w:r w:rsidR="008E4912">
        <w:t>s.</w:t>
      </w:r>
    </w:p>
    <w:p w14:paraId="57A45622" w14:textId="77777777" w:rsidR="000F25E4" w:rsidRDefault="000F25E4" w:rsidP="000F25E4">
      <w:pPr>
        <w:ind w:firstLine="567"/>
      </w:pPr>
    </w:p>
    <w:p w14:paraId="1E4463C6" w14:textId="5BC60B17" w:rsidR="000F25E4" w:rsidRPr="006C4427" w:rsidRDefault="000F25E4" w:rsidP="000F25E4">
      <w:pPr>
        <w:rPr>
          <w:b/>
        </w:rPr>
      </w:pPr>
      <w:r w:rsidRPr="006C4427">
        <w:rPr>
          <w:b/>
        </w:rPr>
        <w:t xml:space="preserve">Quels sont les impacts de la biodiversité humaine sur ces cycles proies-prédateurs ? </w:t>
      </w:r>
    </w:p>
    <w:p w14:paraId="39D402A3" w14:textId="1878C775" w:rsidR="000F25E4" w:rsidRDefault="00C17E0E" w:rsidP="000F25E4">
      <w:pPr>
        <w:ind w:firstLine="567"/>
      </w:pPr>
      <w:r>
        <w:t>La biodiversité humaine comporte aussi des naturalistes : ils font valoir que les rats pullulent d’autant plus abondamment que leur habitat est modifié. Les pâturages et prairies de montagne (</w:t>
      </w:r>
      <w:proofErr w:type="spellStart"/>
      <w:r>
        <w:t>cf</w:t>
      </w:r>
      <w:proofErr w:type="spellEnd"/>
      <w:r>
        <w:t xml:space="preserve"> Auvergne ou Franche-Comté) </w:t>
      </w:r>
      <w:r w:rsidR="000F25E4">
        <w:t>sont plus facilement exploité</w:t>
      </w:r>
      <w:r>
        <w:t xml:space="preserve">s lorsque les espaces sont ouverts et dépourvus de haies et de bosquets, </w:t>
      </w:r>
      <w:r w:rsidR="000F25E4">
        <w:t xml:space="preserve">libres </w:t>
      </w:r>
      <w:r>
        <w:t xml:space="preserve">de ces irrégularités propres à </w:t>
      </w:r>
      <w:r w:rsidR="000F25E4">
        <w:t xml:space="preserve">la diversité </w:t>
      </w:r>
      <w:r w:rsidR="00597772">
        <w:t xml:space="preserve">paysagère </w:t>
      </w:r>
      <w:r w:rsidR="000F25E4">
        <w:t xml:space="preserve">« naturelle ». Ils proposent donc de replanter ces obstacles </w:t>
      </w:r>
      <w:r w:rsidR="006C4427">
        <w:t>végétaux</w:t>
      </w:r>
      <w:r w:rsidR="000F25E4">
        <w:t xml:space="preserve"> qui empêchent la colonisation souterraine des terriers d’être totale</w:t>
      </w:r>
      <w:r w:rsidR="006C4427">
        <w:t>ment interconnectée</w:t>
      </w:r>
      <w:r w:rsidR="000F25E4">
        <w:t xml:space="preserve">. </w:t>
      </w:r>
      <w:r w:rsidR="008E4912">
        <w:t>Or, il</w:t>
      </w:r>
      <w:r w:rsidR="006F73EF">
        <w:t xml:space="preserve"> faut une bonne dizaine d’années pou</w:t>
      </w:r>
      <w:r w:rsidR="008E4912">
        <w:t xml:space="preserve">r qu’une haie soit « efficace ». Lancer l’idée, même dans un magazine départemental, </w:t>
      </w:r>
      <w:r w:rsidR="00597772">
        <w:t>celui du Conseil général comme celui de la FRANE,</w:t>
      </w:r>
      <w:r w:rsidR="00253587">
        <w:t xml:space="preserve"> </w:t>
      </w:r>
      <w:r w:rsidR="008E4912">
        <w:t xml:space="preserve">ne suffit pas à </w:t>
      </w:r>
      <w:r w:rsidR="006C4427">
        <w:t>assur</w:t>
      </w:r>
      <w:r w:rsidR="00C90499">
        <w:t>er qu’il s’agit de la soluti</w:t>
      </w:r>
      <w:r w:rsidR="00253587">
        <w:t>on miracle, et encore moins unique.</w:t>
      </w:r>
    </w:p>
    <w:p w14:paraId="4BF62B42" w14:textId="15EE9265" w:rsidR="00C17E0E" w:rsidRDefault="008E4912" w:rsidP="000F25E4">
      <w:pPr>
        <w:ind w:firstLine="567"/>
      </w:pPr>
      <w:r>
        <w:t>P</w:t>
      </w:r>
      <w:r w:rsidR="000F25E4">
        <w:t xml:space="preserve">our les agriculteurs, dans ces grands espaces dégagés, l’enfouissement des grains empoisonnés à la </w:t>
      </w:r>
      <w:proofErr w:type="spellStart"/>
      <w:r w:rsidR="000F25E4">
        <w:t>bromadiolone</w:t>
      </w:r>
      <w:proofErr w:type="spellEnd"/>
      <w:r w:rsidR="000F25E4">
        <w:t xml:space="preserve"> est plus rapide. Conséquemment, </w:t>
      </w:r>
      <w:r w:rsidR="006F73EF">
        <w:t xml:space="preserve">hélas, </w:t>
      </w:r>
      <w:r w:rsidR="000F25E4">
        <w:t xml:space="preserve">les raies creusées dans le sol </w:t>
      </w:r>
      <w:r w:rsidR="00253587">
        <w:t xml:space="preserve">par les engins attelés aux tracteurs </w:t>
      </w:r>
      <w:r w:rsidR="000F25E4">
        <w:t>offrent aux</w:t>
      </w:r>
      <w:r w:rsidR="00BA6237">
        <w:t xml:space="preserve"> rats survivants de véritables </w:t>
      </w:r>
      <w:r w:rsidR="00253587">
        <w:t>amorces d’</w:t>
      </w:r>
      <w:r w:rsidR="00BA6237">
        <w:t>autoroutes</w:t>
      </w:r>
      <w:r w:rsidR="000F25E4">
        <w:t xml:space="preserve"> pour relier leurs terriers et les multiplier plus rapidement. Or, jusqu’à présent, les « bulletins de santé du végétal, campagnols, taupes », irrégulièrement </w:t>
      </w:r>
      <w:r w:rsidR="00253587">
        <w:t>envoy</w:t>
      </w:r>
      <w:r w:rsidR="000F25E4">
        <w:t xml:space="preserve">és </w:t>
      </w:r>
      <w:r w:rsidR="00253587">
        <w:t>aux</w:t>
      </w:r>
      <w:r w:rsidR="000F25E4">
        <w:t xml:space="preserve"> périodiques agricoles auvergnats </w:t>
      </w:r>
      <w:r w:rsidR="006F73EF">
        <w:t>par le FREDON</w:t>
      </w:r>
      <w:r w:rsidR="00253587">
        <w:t>,</w:t>
      </w:r>
      <w:r w:rsidR="006F73EF">
        <w:t xml:space="preserve"> </w:t>
      </w:r>
      <w:r w:rsidR="000F25E4">
        <w:t>se contentent de reporter les observations, faites localement, sur le nombre de « </w:t>
      </w:r>
      <w:proofErr w:type="spellStart"/>
      <w:r w:rsidR="007F4746">
        <w:t>tumuli</w:t>
      </w:r>
      <w:r w:rsidR="000F25E4">
        <w:t>s</w:t>
      </w:r>
      <w:proofErr w:type="spellEnd"/>
      <w:r w:rsidR="000F25E4">
        <w:t xml:space="preserve"> » par hectare. </w:t>
      </w:r>
      <w:r w:rsidR="000C37DE">
        <w:t>Q</w:t>
      </w:r>
      <w:r w:rsidR="006F73EF">
        <w:t>uand répandre le poison</w:t>
      </w:r>
      <w:r w:rsidR="006C4427">
        <w:t> ?</w:t>
      </w:r>
      <w:r w:rsidR="006F73EF">
        <w:t xml:space="preserve"> </w:t>
      </w:r>
      <w:r w:rsidR="000F25E4">
        <w:t>à partir d</w:t>
      </w:r>
      <w:r w:rsidR="007F4746">
        <w:t xml:space="preserve">’informations aussi </w:t>
      </w:r>
      <w:r w:rsidR="00BA6237">
        <w:t>décisives que : présence toujours importante</w:t>
      </w:r>
      <w:r w:rsidR="007F4746">
        <w:t>, baisse d’activité, fin de cycle, activité bien marquée, dégâts dans les prairies, forte recrudescence, etc.</w:t>
      </w:r>
      <w:r w:rsidR="000C37DE">
        <w:t xml:space="preserve"> Qu</w:t>
      </w:r>
      <w:r w:rsidR="00356A23">
        <w:t>i fournit le poison, à quel prix</w:t>
      </w:r>
      <w:r w:rsidR="000C37DE">
        <w:t>, en quelle quantité, selon quelle procédure ; quelle vérification-contrôle s’en suit ?</w:t>
      </w:r>
      <w:r w:rsidR="00253587">
        <w:t xml:space="preserve"> Autre que le nombre de milans royaux ramassés.</w:t>
      </w:r>
    </w:p>
    <w:p w14:paraId="0697ACAE" w14:textId="11B2F421" w:rsidR="007F4746" w:rsidRDefault="007F4746" w:rsidP="000F25E4">
      <w:pPr>
        <w:ind w:firstLine="567"/>
      </w:pPr>
      <w:r>
        <w:t xml:space="preserve">Le Bulletin </w:t>
      </w:r>
      <w:r w:rsidR="00C90499">
        <w:t>s’intéress</w:t>
      </w:r>
      <w:r w:rsidR="00BA6237">
        <w:t>e</w:t>
      </w:r>
      <w:r>
        <w:t xml:space="preserve"> aussi </w:t>
      </w:r>
      <w:r w:rsidR="00C90499">
        <w:t>aux</w:t>
      </w:r>
      <w:r>
        <w:t xml:space="preserve"> taupes, </w:t>
      </w:r>
      <w:r w:rsidR="00C90499">
        <w:t xml:space="preserve">à </w:t>
      </w:r>
      <w:r>
        <w:t xml:space="preserve">leur présence </w:t>
      </w:r>
      <w:r w:rsidR="006F73EF">
        <w:t>plus faible</w:t>
      </w:r>
      <w:r>
        <w:t xml:space="preserve">, </w:t>
      </w:r>
      <w:r w:rsidR="006F73EF">
        <w:t xml:space="preserve">mais </w:t>
      </w:r>
      <w:r>
        <w:t>qui en fait les précurseurs des campagnols (ils occupent les galeries désertées – suite à de</w:t>
      </w:r>
      <w:r w:rsidR="006C4427">
        <w:t>s empoisonnements spécifiques ?</w:t>
      </w:r>
      <w:r>
        <w:t>).</w:t>
      </w:r>
    </w:p>
    <w:p w14:paraId="2D754119" w14:textId="776AF1B7" w:rsidR="007F4746" w:rsidRDefault="00253587" w:rsidP="000F25E4">
      <w:pPr>
        <w:ind w:firstLine="567"/>
      </w:pPr>
      <w:r>
        <w:t>La biodiversité humaine comporte un  groupe supplémentaire</w:t>
      </w:r>
      <w:r w:rsidR="00214695">
        <w:t xml:space="preserve">, </w:t>
      </w:r>
      <w:r>
        <w:t xml:space="preserve"> </w:t>
      </w:r>
      <w:r w:rsidR="00214695">
        <w:t>car l</w:t>
      </w:r>
      <w:r w:rsidR="00885D71">
        <w:t xml:space="preserve">es agriculteurs sont aussi chasseurs. </w:t>
      </w:r>
      <w:r w:rsidR="007F4746">
        <w:t xml:space="preserve">Il faut </w:t>
      </w:r>
      <w:r w:rsidR="00885D71">
        <w:t>donc</w:t>
      </w:r>
      <w:r w:rsidR="007F4746">
        <w:t xml:space="preserve"> lire d’autres périodiques, ceux des fédérations de chasse, qui préconisent l’éradication des… prédate</w:t>
      </w:r>
      <w:r w:rsidR="000C37DE">
        <w:t xml:space="preserve">urs des rats taupiers, appelés </w:t>
      </w:r>
      <w:r w:rsidR="007F4746">
        <w:t xml:space="preserve">« nuisibles ». Nuisibles à qui ? Renards, oiseaux de proie (buses) et autres </w:t>
      </w:r>
      <w:proofErr w:type="spellStart"/>
      <w:r w:rsidR="007F4746">
        <w:t>moutials</w:t>
      </w:r>
      <w:proofErr w:type="spellEnd"/>
      <w:r w:rsidR="007F4746">
        <w:t xml:space="preserve"> (ainsi que l’on nomme les mustélidés en Auvergne)</w:t>
      </w:r>
      <w:r w:rsidR="00BA6237">
        <w:t xml:space="preserve">, et même les chats qu’on peut tuer dès qu’ils s’éloignent de 300m des maisons, </w:t>
      </w:r>
      <w:r w:rsidR="007F4746">
        <w:t xml:space="preserve">dévasteraient les portées de lapins, d’oiseaux comestibles, ainsi que les poulaillers non défendus par les méthodes </w:t>
      </w:r>
      <w:r w:rsidR="00885D71">
        <w:t xml:space="preserve">de contention </w:t>
      </w:r>
      <w:r w:rsidR="007F4746">
        <w:t xml:space="preserve">des élevages hors-sol. </w:t>
      </w:r>
    </w:p>
    <w:p w14:paraId="091DD4CB" w14:textId="77777777" w:rsidR="00885D71" w:rsidRDefault="00885D71" w:rsidP="000F25E4">
      <w:pPr>
        <w:ind w:firstLine="567"/>
      </w:pPr>
    </w:p>
    <w:p w14:paraId="3C11FF8D" w14:textId="198599F1" w:rsidR="000C37DE" w:rsidRDefault="000C37DE" w:rsidP="000C37DE">
      <w:pPr>
        <w:ind w:firstLine="567"/>
        <w:jc w:val="center"/>
      </w:pPr>
      <w:r>
        <w:t>********</w:t>
      </w:r>
    </w:p>
    <w:p w14:paraId="356F8499" w14:textId="77777777" w:rsidR="000C37DE" w:rsidRDefault="000C37DE" w:rsidP="00885D71"/>
    <w:p w14:paraId="58792E3C" w14:textId="33C6F69F" w:rsidR="00885D71" w:rsidRPr="006C4427" w:rsidRDefault="00885D71" w:rsidP="00885D71">
      <w:pPr>
        <w:rPr>
          <w:b/>
        </w:rPr>
      </w:pPr>
      <w:r w:rsidRPr="006C4427">
        <w:rPr>
          <w:b/>
        </w:rPr>
        <w:t>Face aux cycles naturels, les humains sont divisés, opposés les uns aux autres</w:t>
      </w:r>
    </w:p>
    <w:p w14:paraId="2B9D980E" w14:textId="5F8C979B" w:rsidR="007F4746" w:rsidRDefault="007F4746" w:rsidP="000F25E4">
      <w:pPr>
        <w:ind w:firstLine="567"/>
      </w:pPr>
      <w:r>
        <w:t>A cause d</w:t>
      </w:r>
      <w:r w:rsidR="00921DE7">
        <w:t>u travail obstiné</w:t>
      </w:r>
      <w:r>
        <w:t xml:space="preserve"> des naturalistes, </w:t>
      </w:r>
      <w:r w:rsidR="003E5F3A">
        <w:t xml:space="preserve">et sous la pression des instances européennes, </w:t>
      </w:r>
      <w:r>
        <w:t>certains de ces prédateurs acquièrent le statut de</w:t>
      </w:r>
      <w:r w:rsidR="006C4427">
        <w:t xml:space="preserve"> non nuisibles et même d’espèce protégée</w:t>
      </w:r>
      <w:r w:rsidR="00885D71">
        <w:t>. En Auvergne</w:t>
      </w:r>
      <w:r w:rsidR="00BA6237">
        <w:t>,</w:t>
      </w:r>
      <w:r w:rsidR="00885D71">
        <w:t xml:space="preserve"> les prédateurs de tous poils restent des nuisibles. Et il faut un drame comme celui de décembre 2011 où des dizaines </w:t>
      </w:r>
      <w:r w:rsidR="003E5F3A">
        <w:t>de rapaces</w:t>
      </w:r>
      <w:r w:rsidR="00885D71">
        <w:t xml:space="preserve"> </w:t>
      </w:r>
      <w:proofErr w:type="gramStart"/>
      <w:r w:rsidR="00885D71">
        <w:t>sont</w:t>
      </w:r>
      <w:proofErr w:type="gramEnd"/>
      <w:r w:rsidR="00885D71">
        <w:t xml:space="preserve"> morts d’avoir mangé des rats empoisonnés pour que la Préfecture lève la consigne, mais temporairement, et uniquement sur les cantons où le rat prolifère. </w:t>
      </w:r>
    </w:p>
    <w:p w14:paraId="72F00335" w14:textId="7DB72C6B" w:rsidR="00885D71" w:rsidRDefault="00885D71" w:rsidP="000F25E4">
      <w:pPr>
        <w:ind w:firstLine="567"/>
      </w:pPr>
      <w:r>
        <w:t xml:space="preserve">Les naturalistes prônent aussi la lutte par piégeage. Cela demande du monde, </w:t>
      </w:r>
      <w:r w:rsidR="001A29C7">
        <w:t xml:space="preserve">de l’expérience, </w:t>
      </w:r>
      <w:r>
        <w:t xml:space="preserve">une intervention fine et précise, des kilomètres à pied pour poser, puis relever les pièges. Cela conviendrait plutôt aux ragondins dont l’habitat est plus limité et qui sont aussi </w:t>
      </w:r>
      <w:r w:rsidR="001A29C7">
        <w:t>trait</w:t>
      </w:r>
      <w:r>
        <w:t xml:space="preserve">és à la </w:t>
      </w:r>
      <w:proofErr w:type="spellStart"/>
      <w:r>
        <w:t>bromadiolone</w:t>
      </w:r>
      <w:proofErr w:type="spellEnd"/>
      <w:r>
        <w:t> : petits radeaux</w:t>
      </w:r>
      <w:r w:rsidR="001A29C7">
        <w:t xml:space="preserve"> de carottes empoisonnées lancé</w:t>
      </w:r>
      <w:r>
        <w:t>s sur leurs étangs, qui sont mangées p</w:t>
      </w:r>
      <w:r w:rsidR="00214695">
        <w:t>ar eux, et par d’autres animaux, cette fois-ci des sangliers.</w:t>
      </w:r>
    </w:p>
    <w:p w14:paraId="375D6588" w14:textId="77777777" w:rsidR="00885D71" w:rsidRDefault="00885D71" w:rsidP="000F25E4">
      <w:pPr>
        <w:ind w:firstLine="567"/>
      </w:pPr>
    </w:p>
    <w:p w14:paraId="2CD872A9" w14:textId="56849D78" w:rsidR="00885D71" w:rsidRPr="006C4427" w:rsidRDefault="00885D71" w:rsidP="00885D71">
      <w:pPr>
        <w:rPr>
          <w:b/>
        </w:rPr>
      </w:pPr>
      <w:r w:rsidRPr="006C4427">
        <w:rPr>
          <w:b/>
        </w:rPr>
        <w:t>Et les « écolos » ?</w:t>
      </w:r>
    </w:p>
    <w:p w14:paraId="3899F942" w14:textId="4CEA5729" w:rsidR="00885D71" w:rsidRDefault="00792722" w:rsidP="000F25E4">
      <w:pPr>
        <w:ind w:firstLine="567"/>
      </w:pPr>
      <w:r>
        <w:t xml:space="preserve">Puy-de-Dôme Nature Environnement, qui a lutté en vain devant les tribunaux contre </w:t>
      </w:r>
      <w:r w:rsidR="003E5F3A">
        <w:t xml:space="preserve">l’empoisonnement des </w:t>
      </w:r>
      <w:r w:rsidR="006C4427">
        <w:t>ragondins, de 2000</w:t>
      </w:r>
      <w:r w:rsidR="003E5F3A">
        <w:t xml:space="preserve"> à 2004, faisant valoir</w:t>
      </w:r>
      <w:r w:rsidR="00212508">
        <w:t>, entre autres arguments,</w:t>
      </w:r>
      <w:r w:rsidR="003E5F3A">
        <w:t xml:space="preserve"> la mort de sangliers et de rapaces, </w:t>
      </w:r>
      <w:r w:rsidR="00214695">
        <w:t>souhaite</w:t>
      </w:r>
      <w:r>
        <w:t xml:space="preserve"> </w:t>
      </w:r>
      <w:r w:rsidR="00214695">
        <w:t>que ce colloque comporte</w:t>
      </w:r>
      <w:r>
        <w:t xml:space="preserve"> une observation des « </w:t>
      </w:r>
      <w:r w:rsidR="000C37DE">
        <w:t>organisme</w:t>
      </w:r>
      <w:r>
        <w:t xml:space="preserve">s » en présence. </w:t>
      </w:r>
      <w:r w:rsidR="006C4427">
        <w:t>C</w:t>
      </w:r>
      <w:r w:rsidR="001A29C7">
        <w:t xml:space="preserve">ela est esquissé </w:t>
      </w:r>
      <w:r w:rsidR="00212508">
        <w:t>ici</w:t>
      </w:r>
      <w:r w:rsidR="004B38B5">
        <w:t>, en élargissant l’observation à la biodiversité humaine</w:t>
      </w:r>
      <w:r w:rsidR="001A29C7">
        <w:t xml:space="preserve">. </w:t>
      </w:r>
      <w:r>
        <w:t>Nous ne sommes pas seuls à vouloir connaître la situation pour mieux apprécier les effets d’une lutte réduite</w:t>
      </w:r>
      <w:r w:rsidR="001A29C7">
        <w:t>,</w:t>
      </w:r>
      <w:r>
        <w:t xml:space="preserve"> </w:t>
      </w:r>
      <w:r w:rsidR="001A29C7">
        <w:t xml:space="preserve">depuis des années, </w:t>
      </w:r>
      <w:r>
        <w:t xml:space="preserve">à un seul moyen, le poison, et affaiblie simultanément par l’éradication des prédateurs naturels qualifiés de nuisibles. Un consensus se dégage </w:t>
      </w:r>
      <w:r w:rsidR="001A29C7">
        <w:t xml:space="preserve">enfin </w:t>
      </w:r>
      <w:r>
        <w:t>pour réclamer des solutions efficaces sur le long terme.</w:t>
      </w:r>
      <w:r w:rsidR="000C37DE">
        <w:t xml:space="preserve"> </w:t>
      </w:r>
    </w:p>
    <w:p w14:paraId="7F248E5C" w14:textId="5BDD284B" w:rsidR="00792722" w:rsidRDefault="00792722" w:rsidP="000F25E4">
      <w:pPr>
        <w:ind w:firstLine="567"/>
      </w:pPr>
      <w:r>
        <w:t xml:space="preserve">Or, les haies, expérimentées ou existantes ailleurs, mettent 10 ans à pousser ; les milans viennent se nourrir sur les décharges, même </w:t>
      </w:r>
      <w:r w:rsidR="0026254E">
        <w:t>rhabillées verbalement</w:t>
      </w:r>
      <w:r>
        <w:t xml:space="preserve"> en dépôts de déchets non dangereux, qui </w:t>
      </w:r>
      <w:r w:rsidR="0026254E">
        <w:t>n’empêchent pas les rats (</w:t>
      </w:r>
      <w:proofErr w:type="spellStart"/>
      <w:r w:rsidR="0026254E">
        <w:t>rattus</w:t>
      </w:r>
      <w:proofErr w:type="spellEnd"/>
      <w:r w:rsidR="0026254E">
        <w:t xml:space="preserve"> </w:t>
      </w:r>
      <w:proofErr w:type="spellStart"/>
      <w:r w:rsidR="00BA6237">
        <w:t>norvegic</w:t>
      </w:r>
      <w:r w:rsidR="0026254E">
        <w:t>us</w:t>
      </w:r>
      <w:proofErr w:type="spellEnd"/>
      <w:r w:rsidR="00BA6237">
        <w:t> ?</w:t>
      </w:r>
      <w:r w:rsidR="0026254E">
        <w:t>) de proliférer</w:t>
      </w:r>
      <w:r>
        <w:t>. Celle de Saint-</w:t>
      </w:r>
      <w:proofErr w:type="spellStart"/>
      <w:r>
        <w:t>Diéry</w:t>
      </w:r>
      <w:proofErr w:type="spellEnd"/>
      <w:r>
        <w:t xml:space="preserve"> est un modèle du genre</w:t>
      </w:r>
      <w:r w:rsidR="0026254E">
        <w:t>, pour laquelle l</w:t>
      </w:r>
      <w:r w:rsidR="00356A23">
        <w:t>e Parc des Volcans a dessiné un</w:t>
      </w:r>
      <w:r w:rsidR="0026254E">
        <w:t>e échancrure dans son périmètre</w:t>
      </w:r>
      <w:r>
        <w:t xml:space="preserve">. Ses </w:t>
      </w:r>
      <w:r w:rsidR="00BA6237">
        <w:t>gérants</w:t>
      </w:r>
      <w:r>
        <w:t xml:space="preserve"> ont </w:t>
      </w:r>
      <w:r w:rsidR="0026254E">
        <w:t>envisagé</w:t>
      </w:r>
      <w:r>
        <w:t xml:space="preserve"> </w:t>
      </w:r>
      <w:r w:rsidR="001A29C7">
        <w:t>d’y installer</w:t>
      </w:r>
      <w:r>
        <w:t xml:space="preserve"> une</w:t>
      </w:r>
      <w:r w:rsidR="00932EBD">
        <w:t xml:space="preserve"> plate-forme de nourrissage pour rapaces !</w:t>
      </w:r>
    </w:p>
    <w:p w14:paraId="4D551808" w14:textId="2E3E6A05" w:rsidR="00932EBD" w:rsidRDefault="00932EBD" w:rsidP="000F25E4">
      <w:pPr>
        <w:ind w:firstLine="567"/>
      </w:pPr>
      <w:r>
        <w:t xml:space="preserve">L’accord semble difficile à réaliser sur le nombre de </w:t>
      </w:r>
      <w:proofErr w:type="spellStart"/>
      <w:r>
        <w:t>tumulis</w:t>
      </w:r>
      <w:proofErr w:type="spellEnd"/>
      <w:r>
        <w:t>/ha pour intervenir ; le mode d’intervention</w:t>
      </w:r>
      <w:r w:rsidR="001A29C7">
        <w:t xml:space="preserve"> généralisé</w:t>
      </w:r>
      <w:r>
        <w:t>, empoisonnement dans des sillons creusés à la charrue, facilite la recrudescence de la pullulation.</w:t>
      </w:r>
    </w:p>
    <w:p w14:paraId="461C6104" w14:textId="52A108F6" w:rsidR="00932EBD" w:rsidRDefault="00932EBD" w:rsidP="000F25E4">
      <w:pPr>
        <w:ind w:firstLine="567"/>
      </w:pPr>
      <w:r>
        <w:t>Les chasseurs ne peuvent se résigner à laisser vivre les renards, martres et autres blaireaux (</w:t>
      </w:r>
      <w:r w:rsidR="0026254E">
        <w:t>ce</w:t>
      </w:r>
      <w:r>
        <w:t xml:space="preserve">s </w:t>
      </w:r>
      <w:r w:rsidR="0026254E">
        <w:t>derniers offr</w:t>
      </w:r>
      <w:r>
        <w:t>ent des jour</w:t>
      </w:r>
      <w:r w:rsidR="001A29C7">
        <w:t>née</w:t>
      </w:r>
      <w:r>
        <w:t>s très excitant</w:t>
      </w:r>
      <w:r w:rsidR="001A29C7">
        <w:t>e</w:t>
      </w:r>
      <w:r>
        <w:t>s aux équipages de vénerie sous terre, venus de Belgique dans l’Allier, puisque cela est interdit en France).</w:t>
      </w:r>
    </w:p>
    <w:p w14:paraId="5475B25D" w14:textId="74C6D845" w:rsidR="00932EBD" w:rsidRDefault="00932EBD" w:rsidP="000F25E4">
      <w:pPr>
        <w:ind w:firstLine="567"/>
      </w:pPr>
      <w:r>
        <w:t xml:space="preserve">Le seul consensus qui semble exister </w:t>
      </w:r>
      <w:r w:rsidR="00C90499">
        <w:t>porte sur des</w:t>
      </w:r>
      <w:r>
        <w:t xml:space="preserve"> surface</w:t>
      </w:r>
      <w:r w:rsidR="00C90499">
        <w:t>s</w:t>
      </w:r>
      <w:r>
        <w:t xml:space="preserve"> toujours plus grande</w:t>
      </w:r>
      <w:r w:rsidR="00C90499">
        <w:t>s</w:t>
      </w:r>
      <w:r>
        <w:t xml:space="preserve"> d’espaces ouverts, </w:t>
      </w:r>
      <w:r w:rsidR="008E4912">
        <w:t xml:space="preserve">difficiles à observer avec précision, mais </w:t>
      </w:r>
      <w:r>
        <w:t xml:space="preserve">faciles à traiter avec tracteurs. </w:t>
      </w:r>
      <w:r w:rsidR="00C90499">
        <w:t>S</w:t>
      </w:r>
      <w:r>
        <w:t>urface</w:t>
      </w:r>
      <w:r w:rsidR="00C90499">
        <w:t>s</w:t>
      </w:r>
      <w:r>
        <w:t>, par ailleurs, émiettée</w:t>
      </w:r>
      <w:r w:rsidR="00C90499">
        <w:t xml:space="preserve">s </w:t>
      </w:r>
      <w:r>
        <w:t xml:space="preserve"> entre plusieurs propriétaires qui ne travaillent pas forcément ensemble.</w:t>
      </w:r>
      <w:r w:rsidR="0026254E">
        <w:t xml:space="preserve"> C’est-à-dire une situation idéale pour les pullulations…</w:t>
      </w:r>
      <w:r w:rsidR="006C4427">
        <w:t xml:space="preserve"> Changer de consensus !</w:t>
      </w:r>
    </w:p>
    <w:p w14:paraId="1B5CAB6F" w14:textId="77777777" w:rsidR="00921DE7" w:rsidRDefault="00921DE7" w:rsidP="000F25E4">
      <w:pPr>
        <w:ind w:firstLine="567"/>
      </w:pPr>
    </w:p>
    <w:p w14:paraId="76AA3ADF" w14:textId="3E7EA3BF" w:rsidR="00932EBD" w:rsidRDefault="00921DE7" w:rsidP="00921DE7">
      <w:pPr>
        <w:ind w:firstLine="567"/>
        <w:jc w:val="center"/>
      </w:pPr>
      <w:r>
        <w:t>********</w:t>
      </w:r>
    </w:p>
    <w:p w14:paraId="4D299206" w14:textId="2210987A" w:rsidR="00921DE7" w:rsidRPr="006C4427" w:rsidRDefault="0026254E" w:rsidP="0026254E">
      <w:pPr>
        <w:rPr>
          <w:b/>
        </w:rPr>
      </w:pPr>
      <w:r w:rsidRPr="006C4427">
        <w:rPr>
          <w:b/>
        </w:rPr>
        <w:t>Pour finir, en marge ou au centre ?</w:t>
      </w:r>
    </w:p>
    <w:p w14:paraId="7BA18155" w14:textId="6B55A393" w:rsidR="00932EBD" w:rsidRDefault="00932EBD" w:rsidP="000F25E4">
      <w:pPr>
        <w:ind w:firstLine="567"/>
      </w:pPr>
      <w:r>
        <w:t xml:space="preserve">La </w:t>
      </w:r>
      <w:proofErr w:type="spellStart"/>
      <w:r>
        <w:t>bromadiolone</w:t>
      </w:r>
      <w:proofErr w:type="spellEnd"/>
      <w:r>
        <w:t xml:space="preserve"> est un anti coagulant </w:t>
      </w:r>
      <w:r w:rsidR="0026254E">
        <w:t>à cible spécifique qui atteint d</w:t>
      </w:r>
      <w:r>
        <w:t>es non-cibles et dont les molécules</w:t>
      </w:r>
      <w:r w:rsidR="006C4427">
        <w:t xml:space="preserve"> (et leurs produits de dégradation ?)</w:t>
      </w:r>
      <w:r>
        <w:t xml:space="preserve"> finissent par arriver dans le sol. Quel chercheur s’est intéressé </w:t>
      </w:r>
      <w:r w:rsidR="0026254E">
        <w:t>aux</w:t>
      </w:r>
      <w:r>
        <w:t xml:space="preserve"> </w:t>
      </w:r>
      <w:r w:rsidR="0026254E">
        <w:t>effets de la présence dans le</w:t>
      </w:r>
      <w:r>
        <w:t xml:space="preserve"> sol, et d</w:t>
      </w:r>
      <w:r w:rsidR="0026254E">
        <w:t>ans l</w:t>
      </w:r>
      <w:r>
        <w:t>es eaux</w:t>
      </w:r>
      <w:r w:rsidR="0026254E">
        <w:t>,</w:t>
      </w:r>
      <w:r>
        <w:t xml:space="preserve"> </w:t>
      </w:r>
      <w:r w:rsidR="0026254E">
        <w:t>de</w:t>
      </w:r>
      <w:r>
        <w:t xml:space="preserve"> résidus de </w:t>
      </w:r>
      <w:proofErr w:type="spellStart"/>
      <w:r>
        <w:t>bromadiolone</w:t>
      </w:r>
      <w:proofErr w:type="spellEnd"/>
      <w:r>
        <w:t> ?</w:t>
      </w:r>
      <w:r w:rsidR="004B38B5">
        <w:t xml:space="preserve"> Les médias mentionnent la </w:t>
      </w:r>
      <w:proofErr w:type="spellStart"/>
      <w:r w:rsidR="004B38B5">
        <w:t>bromadiolone</w:t>
      </w:r>
      <w:proofErr w:type="spellEnd"/>
      <w:r w:rsidR="004B38B5">
        <w:t xml:space="preserve">, et passent sous silence les autres </w:t>
      </w:r>
      <w:proofErr w:type="spellStart"/>
      <w:r w:rsidR="004B38B5">
        <w:t>rodenticides</w:t>
      </w:r>
      <w:proofErr w:type="spellEnd"/>
      <w:r w:rsidR="004B38B5">
        <w:t xml:space="preserve"> souvent associés : </w:t>
      </w:r>
      <w:proofErr w:type="spellStart"/>
      <w:r w:rsidR="004B38B5">
        <w:t>chlorophacinone</w:t>
      </w:r>
      <w:proofErr w:type="spellEnd"/>
      <w:r w:rsidR="004B38B5">
        <w:t xml:space="preserve"> et </w:t>
      </w:r>
      <w:proofErr w:type="spellStart"/>
      <w:r w:rsidR="004B38B5">
        <w:t>scilliroside</w:t>
      </w:r>
      <w:proofErr w:type="spellEnd"/>
      <w:r w:rsidR="004B38B5">
        <w:t xml:space="preserve"> </w:t>
      </w:r>
      <w:r w:rsidR="00E3412B">
        <w:t>(encore utilisés, remplacés par d’autres ?).</w:t>
      </w:r>
    </w:p>
    <w:p w14:paraId="6C2073F6" w14:textId="77777777" w:rsidR="001A29C7" w:rsidRDefault="001A29C7" w:rsidP="000F25E4">
      <w:pPr>
        <w:ind w:firstLine="567"/>
      </w:pPr>
    </w:p>
    <w:p w14:paraId="340D99C8" w14:textId="419CCA5A" w:rsidR="001A29C7" w:rsidRDefault="001A29C7" w:rsidP="000F25E4">
      <w:pPr>
        <w:ind w:firstLine="567"/>
      </w:pPr>
      <w:r>
        <w:t xml:space="preserve">Que penser de cette candidature de la Chaîne des Puys au patrimoine naturel de l’Unesco ? Drôle de patrimoine naturel, farci de poisons divers où les rapaces meurent, où les sources </w:t>
      </w:r>
      <w:r w:rsidR="00E2213A">
        <w:t xml:space="preserve">d’eau potable </w:t>
      </w:r>
      <w:r>
        <w:t>deviennent suspectes, où la vie des bousiers elle-m</w:t>
      </w:r>
      <w:r w:rsidR="0026254E">
        <w:t>ême est menacée par la toxicité</w:t>
      </w:r>
      <w:r>
        <w:t xml:space="preserve"> des rejets venus du bétail « traité » aux vermifuges </w:t>
      </w:r>
      <w:r w:rsidR="00E2213A">
        <w:t>…</w:t>
      </w:r>
    </w:p>
    <w:p w14:paraId="4F2B1BC3" w14:textId="77777777" w:rsidR="001A29C7" w:rsidRDefault="001A29C7" w:rsidP="000F25E4">
      <w:pPr>
        <w:ind w:firstLine="567"/>
      </w:pPr>
    </w:p>
    <w:p w14:paraId="43D4E38D" w14:textId="30D62DFF" w:rsidR="001A29C7" w:rsidRDefault="001A29C7" w:rsidP="000F25E4">
      <w:pPr>
        <w:ind w:firstLine="567"/>
      </w:pPr>
      <w:r>
        <w:t>Les rats taupiers sont de bons guides : il nous mènent dans des prairies devenues dangereuses, où le désaccord entre dynamique naturelle et intervention humaine finit par obtenir des résultats contraires à ceux qui sont souhaités.</w:t>
      </w:r>
      <w:r w:rsidR="00E2213A">
        <w:t xml:space="preserve"> Sans oublier les divers ministères et codes qui gouvernent la lutte contre les organismes nuisibles ; en rappelant les pouvoirs du Préfet qui interprète ces codes en fonction de la situation du département.</w:t>
      </w:r>
      <w:r w:rsidR="002930AF">
        <w:t xml:space="preserve"> Autres exemples de « biodiversité </w:t>
      </w:r>
      <w:r w:rsidR="001E1538">
        <w:t>humaine</w:t>
      </w:r>
      <w:bookmarkStart w:id="0" w:name="_GoBack"/>
      <w:bookmarkEnd w:id="0"/>
      <w:r w:rsidR="002930AF">
        <w:t>».</w:t>
      </w:r>
    </w:p>
    <w:sectPr w:rsidR="001A29C7" w:rsidSect="00BC3E4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8C"/>
    <w:rsid w:val="0002166D"/>
    <w:rsid w:val="00062A3E"/>
    <w:rsid w:val="000C37DE"/>
    <w:rsid w:val="000F25E4"/>
    <w:rsid w:val="0013406A"/>
    <w:rsid w:val="0014498C"/>
    <w:rsid w:val="00181161"/>
    <w:rsid w:val="001A29C7"/>
    <w:rsid w:val="001E1538"/>
    <w:rsid w:val="00212508"/>
    <w:rsid w:val="00214695"/>
    <w:rsid w:val="00253587"/>
    <w:rsid w:val="0026254E"/>
    <w:rsid w:val="002930AF"/>
    <w:rsid w:val="002948DB"/>
    <w:rsid w:val="00356A23"/>
    <w:rsid w:val="003A6B1E"/>
    <w:rsid w:val="003E5F3A"/>
    <w:rsid w:val="004B38B5"/>
    <w:rsid w:val="00597772"/>
    <w:rsid w:val="006C4427"/>
    <w:rsid w:val="006F73EF"/>
    <w:rsid w:val="00792722"/>
    <w:rsid w:val="007F4746"/>
    <w:rsid w:val="00885D71"/>
    <w:rsid w:val="008E4912"/>
    <w:rsid w:val="008E5FDA"/>
    <w:rsid w:val="008F0704"/>
    <w:rsid w:val="00921DE7"/>
    <w:rsid w:val="00923B15"/>
    <w:rsid w:val="00932EBD"/>
    <w:rsid w:val="00984370"/>
    <w:rsid w:val="00B02DC3"/>
    <w:rsid w:val="00BA6237"/>
    <w:rsid w:val="00BC3E4D"/>
    <w:rsid w:val="00C17E0E"/>
    <w:rsid w:val="00C20F7E"/>
    <w:rsid w:val="00C90499"/>
    <w:rsid w:val="00D6486C"/>
    <w:rsid w:val="00DC747C"/>
    <w:rsid w:val="00E2213A"/>
    <w:rsid w:val="00E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617E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2979</TotalTime>
  <Pages>4</Pages>
  <Words>1668</Words>
  <Characters>9180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Merot</dc:creator>
  <cp:keywords/>
  <dc:description/>
  <cp:lastModifiedBy>Marie Claude Merot</cp:lastModifiedBy>
  <cp:revision>19</cp:revision>
  <cp:lastPrinted>2013-01-15T13:46:00Z</cp:lastPrinted>
  <dcterms:created xsi:type="dcterms:W3CDTF">2012-11-10T08:56:00Z</dcterms:created>
  <dcterms:modified xsi:type="dcterms:W3CDTF">2013-01-28T15:33:00Z</dcterms:modified>
</cp:coreProperties>
</file>